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,Bold" w:hAnsi="Arial,Bold" w:cs="Arial,Bold"/>
          <w:b/>
          <w:bCs/>
          <w:sz w:val="32"/>
          <w:szCs w:val="32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-72.35pt;margin-top:-70.85pt;width:599.85pt;height:153.75pt;z-index:-251658240;visibility:visible">
            <v:imagedata r:id="rId5" o:title=""/>
          </v:shape>
        </w:pic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,Bold" w:hAnsi="Arial,Bold" w:cs="Arial,Bold"/>
          <w:b/>
          <w:bCs/>
          <w:sz w:val="32"/>
          <w:szCs w:val="32"/>
        </w:rPr>
      </w:pP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sz w:val="32"/>
          <w:szCs w:val="32"/>
          <w:lang w:eastAsia="hu-HU"/>
        </w:rPr>
      </w:pP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32"/>
          <w:szCs w:val="32"/>
          <w:lang w:eastAsia="hu-HU"/>
        </w:rPr>
      </w:pPr>
      <w:r w:rsidRPr="00A24DF3">
        <w:rPr>
          <w:rFonts w:ascii="Arial" w:hAnsi="Arial" w:cs="Arial"/>
          <w:b/>
          <w:bCs/>
          <w:color w:val="808080"/>
          <w:sz w:val="32"/>
          <w:szCs w:val="32"/>
          <w:lang w:eastAsia="hu-HU"/>
        </w:rPr>
        <w:t>Oxivir Plus</w:t>
      </w:r>
    </w:p>
    <w:p w:rsidR="00F82A79" w:rsidRPr="00A24DF3" w:rsidRDefault="00F82A79" w:rsidP="0059213D">
      <w:pPr>
        <w:autoSpaceDE w:val="0"/>
        <w:autoSpaceDN w:val="0"/>
        <w:adjustRightInd w:val="0"/>
        <w:ind w:right="-283"/>
        <w:rPr>
          <w:rFonts w:ascii="Arial" w:hAnsi="Arial" w:cs="Arial"/>
          <w:b/>
          <w:bCs/>
          <w:color w:val="808080"/>
        </w:rPr>
      </w:pPr>
      <w:r w:rsidRPr="00A24DF3">
        <w:rPr>
          <w:rFonts w:ascii="Arial" w:hAnsi="Arial" w:cs="Arial"/>
          <w:b/>
          <w:bCs/>
          <w:color w:val="808080"/>
        </w:rPr>
        <w:t>Széles hatásspektrummal rendelkező tisztító- és fertőtlenítőszer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>Leírás</w:t>
      </w:r>
    </w:p>
    <w:p w:rsidR="00F82A79" w:rsidRDefault="00F82A79" w:rsidP="0059213D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 xml:space="preserve">A Diversey </w:t>
      </w: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 xml:space="preserve">Oxivir Plus </w:t>
      </w:r>
      <w:r w:rsidRPr="00A24DF3">
        <w:rPr>
          <w:rFonts w:ascii="Arial" w:hAnsi="Arial" w:cs="Arial"/>
          <w:color w:val="808080"/>
          <w:sz w:val="20"/>
          <w:szCs w:val="20"/>
        </w:rPr>
        <w:t>egy erősen koncentrált folyékony tisztító</w:t>
      </w:r>
      <w:r>
        <w:rPr>
          <w:rFonts w:ascii="Arial" w:hAnsi="Arial" w:cs="Arial"/>
          <w:color w:val="808080"/>
          <w:sz w:val="20"/>
          <w:szCs w:val="20"/>
        </w:rPr>
        <w:t xml:space="preserve">-, </w:t>
      </w:r>
      <w:r w:rsidRPr="00A24DF3">
        <w:rPr>
          <w:rFonts w:ascii="Arial" w:hAnsi="Arial" w:cs="Arial"/>
          <w:color w:val="808080"/>
          <w:sz w:val="20"/>
          <w:szCs w:val="20"/>
        </w:rPr>
        <w:t xml:space="preserve">fertőtlenítőszer minden típusú vízálló, kemény felület és </w:t>
      </w:r>
      <w:r>
        <w:rPr>
          <w:rFonts w:ascii="Arial" w:hAnsi="Arial" w:cs="Arial"/>
          <w:color w:val="808080"/>
          <w:sz w:val="20"/>
          <w:szCs w:val="20"/>
        </w:rPr>
        <w:t>kárpitozott</w:t>
      </w:r>
      <w:r w:rsidRPr="00A24DF3">
        <w:rPr>
          <w:rFonts w:ascii="Arial" w:hAnsi="Arial" w:cs="Arial"/>
          <w:color w:val="808080"/>
          <w:sz w:val="20"/>
          <w:szCs w:val="20"/>
        </w:rPr>
        <w:t xml:space="preserve"> bútorok tisztítására</w:t>
      </w:r>
      <w:r>
        <w:rPr>
          <w:rFonts w:ascii="Arial" w:hAnsi="Arial" w:cs="Arial"/>
          <w:color w:val="808080"/>
          <w:sz w:val="20"/>
          <w:szCs w:val="20"/>
        </w:rPr>
        <w:t>, valamint nem invazív beavatkozásokhoz használt orvostechnikai eszközök fertőtlenítésére</w:t>
      </w:r>
      <w:r w:rsidRPr="00A24DF3">
        <w:rPr>
          <w:rFonts w:ascii="Arial" w:hAnsi="Arial" w:cs="Arial"/>
          <w:color w:val="808080"/>
          <w:sz w:val="20"/>
          <w:szCs w:val="20"/>
        </w:rPr>
        <w:t>.</w:t>
      </w:r>
    </w:p>
    <w:p w:rsidR="00F82A79" w:rsidRDefault="00F82A79" w:rsidP="0059213D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color w:val="808080"/>
          <w:sz w:val="20"/>
          <w:szCs w:val="20"/>
        </w:rPr>
      </w:pPr>
    </w:p>
    <w:p w:rsidR="00F82A79" w:rsidRPr="0059213D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 w:rsidRPr="0059213D">
        <w:rPr>
          <w:rFonts w:ascii="Arial" w:hAnsi="Arial" w:cs="Arial"/>
          <w:b/>
          <w:bCs/>
          <w:color w:val="808080"/>
          <w:sz w:val="20"/>
          <w:szCs w:val="20"/>
        </w:rPr>
        <w:t>Alkalmazási terület</w:t>
      </w:r>
    </w:p>
    <w:p w:rsidR="00F82A79" w:rsidRPr="00A24DF3" w:rsidRDefault="00F82A79" w:rsidP="0059213D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color w:val="808080"/>
          <w:sz w:val="20"/>
          <w:szCs w:val="20"/>
        </w:rPr>
      </w:pPr>
      <w:r w:rsidRPr="0059213D">
        <w:rPr>
          <w:rFonts w:ascii="Arial" w:hAnsi="Arial" w:cs="Arial"/>
          <w:color w:val="808080"/>
          <w:sz w:val="20"/>
          <w:szCs w:val="20"/>
        </w:rPr>
        <w:t>Saválló mosható fal-, és padlóburkolatok, berendezési-, felszerelési tárgyak</w:t>
      </w:r>
      <w:r>
        <w:rPr>
          <w:rFonts w:ascii="Arial" w:hAnsi="Arial" w:cs="Arial"/>
          <w:color w:val="808080"/>
          <w:sz w:val="20"/>
          <w:szCs w:val="20"/>
        </w:rPr>
        <w:t xml:space="preserve"> és orvostechnikai eszközök</w:t>
      </w:r>
      <w:r w:rsidRPr="0059213D">
        <w:rPr>
          <w:rFonts w:ascii="Arial" w:hAnsi="Arial" w:cs="Arial"/>
          <w:color w:val="808080"/>
          <w:sz w:val="20"/>
          <w:szCs w:val="20"/>
        </w:rPr>
        <w:t xml:space="preserve"> felületeinek egy munkafázisban történő tisztító hatású fertőtlenítésére alkalmazható.</w:t>
      </w:r>
      <w:r w:rsidRPr="00114E87">
        <w:rPr>
          <w:rFonts w:ascii="Arial" w:hAnsi="Arial" w:cs="Arial"/>
          <w:color w:val="808080"/>
          <w:sz w:val="20"/>
          <w:szCs w:val="20"/>
        </w:rPr>
        <w:t xml:space="preserve"> Élelmiszerrel vagy takarmánnyal közvetlenül nem érintkező felületek, anyagok, berendezé</w:t>
      </w:r>
      <w:r>
        <w:rPr>
          <w:rFonts w:ascii="Arial" w:hAnsi="Arial" w:cs="Arial"/>
          <w:color w:val="808080"/>
          <w:sz w:val="20"/>
          <w:szCs w:val="20"/>
        </w:rPr>
        <w:t>sek és bútorok fertőtlenítésére.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,Bold" w:hAnsi="Arial,Bold" w:cs="Arial,Bold"/>
          <w:b/>
          <w:bCs/>
          <w:color w:val="808080"/>
        </w:rPr>
      </w:pP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>
        <w:rPr>
          <w:rFonts w:ascii="Arial" w:hAnsi="Arial" w:cs="Arial"/>
          <w:b/>
          <w:bCs/>
          <w:color w:val="808080"/>
          <w:sz w:val="20"/>
          <w:szCs w:val="20"/>
        </w:rPr>
        <w:t>Legfontosabb</w:t>
      </w: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 xml:space="preserve"> tulajdonságok</w:t>
      </w:r>
    </w:p>
    <w:p w:rsidR="00F82A79" w:rsidRPr="00A24DF3" w:rsidRDefault="00F82A79" w:rsidP="00592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283"/>
        <w:rPr>
          <w:rFonts w:ascii="Arial" w:hAnsi="Arial" w:cs="Arial"/>
          <w:color w:val="808080"/>
          <w:sz w:val="20"/>
          <w:szCs w:val="20"/>
          <w:lang w:eastAsia="hu-HU"/>
        </w:rPr>
      </w:pPr>
      <w:r w:rsidRPr="00A24DF3">
        <w:rPr>
          <w:rFonts w:ascii="Arial" w:hAnsi="Arial" w:cs="Arial"/>
          <w:color w:val="808080"/>
          <w:sz w:val="20"/>
          <w:szCs w:val="20"/>
          <w:lang w:eastAsia="hu-HU"/>
        </w:rPr>
        <w:t>Hidrogén-peroxid alapú savas összetétel</w:t>
      </w:r>
    </w:p>
    <w:p w:rsidR="00F82A79" w:rsidRPr="00A24DF3" w:rsidRDefault="00F82A79" w:rsidP="00592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283"/>
        <w:rPr>
          <w:rFonts w:ascii="Arial" w:hAnsi="Arial" w:cs="Arial"/>
          <w:color w:val="808080"/>
          <w:sz w:val="20"/>
          <w:szCs w:val="20"/>
          <w:lang w:eastAsia="hu-HU"/>
        </w:rPr>
      </w:pPr>
      <w:r w:rsidRPr="00A24DF3">
        <w:rPr>
          <w:rFonts w:ascii="Arial" w:hAnsi="Arial" w:cs="Arial"/>
          <w:color w:val="808080"/>
          <w:sz w:val="20"/>
          <w:szCs w:val="20"/>
          <w:lang w:eastAsia="hu-HU"/>
        </w:rPr>
        <w:t>Hatékony a legtöbb mikroorganizmus ellen, beleértve a baktériumokat, vírusokat, gombákat és a penészt</w:t>
      </w:r>
    </w:p>
    <w:p w:rsidR="00F82A79" w:rsidRPr="00A24DF3" w:rsidRDefault="00F82A79" w:rsidP="00592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283"/>
        <w:rPr>
          <w:rFonts w:ascii="Arial" w:hAnsi="Arial" w:cs="Arial"/>
          <w:color w:val="808080"/>
          <w:sz w:val="20"/>
          <w:szCs w:val="20"/>
          <w:lang w:eastAsia="hu-HU"/>
        </w:rPr>
      </w:pPr>
      <w:r w:rsidRPr="00A24DF3">
        <w:rPr>
          <w:rFonts w:ascii="Arial" w:hAnsi="Arial" w:cs="Arial"/>
          <w:color w:val="808080"/>
          <w:sz w:val="20"/>
          <w:szCs w:val="20"/>
          <w:lang w:eastAsia="hu-HU"/>
        </w:rPr>
        <w:t>Hatékony tisztítószer</w:t>
      </w:r>
    </w:p>
    <w:p w:rsidR="00F82A79" w:rsidRPr="00A24DF3" w:rsidRDefault="00F82A79" w:rsidP="00592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283"/>
        <w:rPr>
          <w:rFonts w:ascii="Arial" w:hAnsi="Arial" w:cs="Arial"/>
          <w:color w:val="808080"/>
          <w:sz w:val="20"/>
          <w:szCs w:val="20"/>
          <w:lang w:eastAsia="hu-HU"/>
        </w:rPr>
      </w:pPr>
      <w:r w:rsidRPr="00A24DF3">
        <w:rPr>
          <w:rFonts w:ascii="Arial" w:hAnsi="Arial" w:cs="Arial"/>
          <w:color w:val="808080"/>
          <w:sz w:val="20"/>
          <w:szCs w:val="20"/>
          <w:lang w:eastAsia="hu-HU"/>
        </w:rPr>
        <w:t>Illatanyag-mentes</w:t>
      </w:r>
    </w:p>
    <w:p w:rsidR="00F82A79" w:rsidRPr="00A24DF3" w:rsidRDefault="00F82A79" w:rsidP="00592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283"/>
        <w:rPr>
          <w:rFonts w:ascii="Arial" w:hAnsi="Arial" w:cs="Arial"/>
          <w:color w:val="808080"/>
          <w:sz w:val="20"/>
          <w:szCs w:val="20"/>
          <w:lang w:eastAsia="hu-HU"/>
        </w:rPr>
      </w:pPr>
      <w:r w:rsidRPr="00A24DF3">
        <w:rPr>
          <w:rFonts w:ascii="Arial" w:hAnsi="Arial" w:cs="Arial"/>
          <w:color w:val="808080"/>
          <w:sz w:val="20"/>
          <w:szCs w:val="20"/>
          <w:lang w:eastAsia="hu-HU"/>
        </w:rPr>
        <w:t>Szabadalmaztatott technológián alapul; gyorsított hidrogén-peroxid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,Bold" w:hAnsi="Arial,Bold" w:cs="Arial,Bold"/>
          <w:b/>
          <w:bCs/>
          <w:color w:val="808080"/>
        </w:rPr>
      </w:pP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>Előnyök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Egy lépésben tisztít és fertőtlenít, csökken a takarítással töltött idő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>
        <w:rPr>
          <w:noProof/>
          <w:lang w:eastAsia="hu-HU"/>
        </w:rPr>
        <w:pict>
          <v:shape id="Kép 7" o:spid="_x0000_s1027" type="#_x0000_t75" alt="Oxivir Plus 5L" style="position:absolute;margin-left:351.05pt;margin-top:1.8pt;width:160.8pt;height:226.5pt;z-index:251659264;visibility:visible">
            <v:imagedata r:id="rId6" o:title=""/>
          </v:shape>
        </w:pict>
      </w:r>
      <w:r>
        <w:rPr>
          <w:rFonts w:ascii="Arial" w:hAnsi="Arial" w:cs="Arial"/>
          <w:color w:val="808080"/>
          <w:sz w:val="20"/>
          <w:szCs w:val="20"/>
        </w:rPr>
        <w:t>Széles hatás</w:t>
      </w:r>
      <w:r w:rsidRPr="00A24DF3">
        <w:rPr>
          <w:rFonts w:ascii="Arial" w:hAnsi="Arial" w:cs="Arial"/>
          <w:color w:val="808080"/>
          <w:sz w:val="20"/>
          <w:szCs w:val="20"/>
        </w:rPr>
        <w:t>spektrum</w:t>
      </w:r>
      <w:r>
        <w:rPr>
          <w:rFonts w:ascii="Arial" w:hAnsi="Arial" w:cs="Arial"/>
          <w:color w:val="808080"/>
          <w:sz w:val="20"/>
          <w:szCs w:val="20"/>
        </w:rPr>
        <w:t xml:space="preserve">mal rendelkezik. </w:t>
      </w:r>
      <w:r w:rsidRPr="00A24DF3">
        <w:rPr>
          <w:rFonts w:ascii="Arial" w:hAnsi="Arial" w:cs="Arial"/>
          <w:color w:val="808080"/>
          <w:sz w:val="20"/>
          <w:szCs w:val="20"/>
        </w:rPr>
        <w:t xml:space="preserve">Csíkmentesen tisztít. Alkalmazható vízálló kemény felületeken és </w:t>
      </w:r>
      <w:r>
        <w:rPr>
          <w:rFonts w:ascii="Arial" w:hAnsi="Arial" w:cs="Arial"/>
          <w:color w:val="808080"/>
          <w:sz w:val="20"/>
          <w:szCs w:val="20"/>
        </w:rPr>
        <w:t xml:space="preserve">kárpitozott </w:t>
      </w:r>
      <w:r w:rsidRPr="00A24DF3">
        <w:rPr>
          <w:rFonts w:ascii="Arial" w:hAnsi="Arial" w:cs="Arial"/>
          <w:color w:val="808080"/>
          <w:sz w:val="20"/>
          <w:szCs w:val="20"/>
        </w:rPr>
        <w:t>bútorokon. Biztonságosan alkalmazható.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A24DF3">
        <w:rPr>
          <w:rFonts w:ascii="Arial" w:hAnsi="Arial" w:cs="Arial"/>
          <w:color w:val="808080"/>
          <w:sz w:val="20"/>
          <w:szCs w:val="20"/>
        </w:rPr>
        <w:t>Kevesebb a környezetre gyakorolt hatás. Oxigénre és vízre bomlik le.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A24DF3">
        <w:rPr>
          <w:rFonts w:ascii="Arial" w:hAnsi="Arial" w:cs="Arial"/>
          <w:color w:val="808080"/>
          <w:sz w:val="20"/>
          <w:szCs w:val="20"/>
        </w:rPr>
        <w:t>Használható minden alkalmazási területre, pl. az egészségügyben is</w:t>
      </w:r>
      <w:r>
        <w:rPr>
          <w:rFonts w:ascii="Arial" w:hAnsi="Arial" w:cs="Arial"/>
          <w:color w:val="808080"/>
          <w:sz w:val="20"/>
          <w:szCs w:val="20"/>
        </w:rPr>
        <w:t>.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</w:p>
    <w:p w:rsidR="00F82A79" w:rsidRPr="0059213D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 w:rsidRPr="0059213D">
        <w:rPr>
          <w:rFonts w:ascii="Arial" w:hAnsi="Arial" w:cs="Arial"/>
          <w:b/>
          <w:bCs/>
          <w:color w:val="808080"/>
          <w:sz w:val="20"/>
          <w:szCs w:val="20"/>
        </w:rPr>
        <w:t>Összetevők</w:t>
      </w:r>
    </w:p>
    <w:p w:rsidR="00F82A79" w:rsidRPr="0059213D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B</w:t>
      </w:r>
      <w:r w:rsidRPr="0059213D">
        <w:rPr>
          <w:rFonts w:ascii="Arial" w:hAnsi="Arial" w:cs="Arial"/>
          <w:color w:val="808080"/>
          <w:sz w:val="20"/>
          <w:szCs w:val="20"/>
        </w:rPr>
        <w:t>iocid hatóanyag: szalicilsav (2,5 %, CAS</w:t>
      </w:r>
      <w:r>
        <w:rPr>
          <w:rFonts w:ascii="Arial" w:hAnsi="Arial" w:cs="Arial"/>
          <w:color w:val="808080"/>
          <w:sz w:val="20"/>
          <w:szCs w:val="20"/>
        </w:rPr>
        <w:t>: 69-72-7), hidrogén-peroxid (30%-os) (21,2</w:t>
      </w:r>
      <w:r w:rsidRPr="0059213D">
        <w:rPr>
          <w:rFonts w:ascii="Arial" w:hAnsi="Arial" w:cs="Arial"/>
          <w:color w:val="808080"/>
          <w:sz w:val="20"/>
          <w:szCs w:val="20"/>
        </w:rPr>
        <w:t xml:space="preserve"> %) (21,2 %, CAS: 7722-84-1)</w:t>
      </w:r>
      <w:r>
        <w:rPr>
          <w:rFonts w:ascii="Arial" w:hAnsi="Arial" w:cs="Arial"/>
          <w:color w:val="808080"/>
          <w:sz w:val="20"/>
          <w:szCs w:val="20"/>
        </w:rPr>
        <w:t>. E</w:t>
      </w:r>
      <w:r w:rsidRPr="0059213D">
        <w:rPr>
          <w:rFonts w:ascii="Arial" w:hAnsi="Arial" w:cs="Arial"/>
          <w:color w:val="808080"/>
          <w:sz w:val="20"/>
          <w:szCs w:val="20"/>
        </w:rPr>
        <w:t>gyéb összetevők, víz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  <w:lang w:eastAsia="hu-HU"/>
        </w:rPr>
      </w:pP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  <w:lang w:eastAsia="hu-HU"/>
        </w:rPr>
      </w:pPr>
      <w:r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t>Antimikrobiális spektrum:</w:t>
      </w:r>
      <w:r w:rsidRPr="00A4632B">
        <w:rPr>
          <w:rFonts w:ascii="Arial" w:hAnsi="Arial" w:cs="Arial"/>
          <w:color w:val="808080"/>
          <w:sz w:val="20"/>
          <w:szCs w:val="20"/>
          <w:lang w:eastAsia="hu-HU"/>
        </w:rPr>
        <w:t xml:space="preserve"> baktericid, fungicid, virucid, tuberkolocid, Clostidium</w:t>
      </w:r>
      <w:r>
        <w:rPr>
          <w:rFonts w:ascii="Arial" w:hAnsi="Arial" w:cs="Arial"/>
          <w:color w:val="808080"/>
          <w:sz w:val="20"/>
          <w:szCs w:val="20"/>
          <w:lang w:eastAsia="hu-HU"/>
        </w:rPr>
        <w:t xml:space="preserve"> </w:t>
      </w:r>
      <w:r w:rsidRPr="00A4632B">
        <w:rPr>
          <w:rFonts w:ascii="Arial" w:hAnsi="Arial" w:cs="Arial"/>
          <w:color w:val="808080"/>
          <w:sz w:val="20"/>
          <w:szCs w:val="20"/>
          <w:lang w:eastAsia="hu-HU"/>
        </w:rPr>
        <w:t>difficile spóraölő hatású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  <w:lang w:eastAsia="hu-HU"/>
        </w:rPr>
      </w:pP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>Használati utasítás</w:t>
      </w:r>
    </w:p>
    <w:p w:rsidR="00F82A79" w:rsidRPr="0059213D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59213D">
        <w:rPr>
          <w:rFonts w:ascii="Arial" w:hAnsi="Arial" w:cs="Arial"/>
          <w:i/>
          <w:iCs/>
          <w:color w:val="808080"/>
          <w:sz w:val="20"/>
          <w:szCs w:val="20"/>
        </w:rPr>
        <w:t>Adagolás: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59213D">
        <w:rPr>
          <w:rFonts w:ascii="Arial" w:hAnsi="Arial" w:cs="Arial"/>
          <w:color w:val="808080"/>
          <w:sz w:val="20"/>
          <w:szCs w:val="20"/>
        </w:rPr>
        <w:t>A kezelni kívánt felületet áttöröljük a készítmény 3,5 %-os koncentrációjú oldatával, benedvesített szivacs, vagy textília segítségével (35 ml Oxivir Plust 1 l hideg vízben kell feloldani)</w:t>
      </w:r>
      <w:r>
        <w:rPr>
          <w:rFonts w:ascii="Arial" w:hAnsi="Arial" w:cs="Arial"/>
          <w:color w:val="808080"/>
          <w:sz w:val="20"/>
          <w:szCs w:val="20"/>
        </w:rPr>
        <w:t>.</w:t>
      </w:r>
    </w:p>
    <w:p w:rsidR="00F82A79" w:rsidRPr="0059213D" w:rsidRDefault="00F82A79" w:rsidP="005921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59213D">
        <w:rPr>
          <w:rFonts w:ascii="Arial" w:hAnsi="Arial" w:cs="Arial"/>
          <w:color w:val="808080"/>
          <w:sz w:val="20"/>
          <w:szCs w:val="20"/>
        </w:rPr>
        <w:t xml:space="preserve">baktericid és virucid hatás elérésére minimális behatási idő: 5 perc </w:t>
      </w:r>
    </w:p>
    <w:p w:rsidR="00F82A79" w:rsidRPr="0059213D" w:rsidRDefault="00F82A79" w:rsidP="005921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59213D">
        <w:rPr>
          <w:rFonts w:ascii="Arial" w:hAnsi="Arial" w:cs="Arial"/>
          <w:color w:val="808080"/>
          <w:sz w:val="20"/>
          <w:szCs w:val="20"/>
        </w:rPr>
        <w:t>fungicid hatás elérésére minimális behatási idő: 15 perc</w:t>
      </w:r>
    </w:p>
    <w:p w:rsidR="00F82A79" w:rsidRPr="0059213D" w:rsidRDefault="00F82A79" w:rsidP="005921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59213D">
        <w:rPr>
          <w:rFonts w:ascii="Arial" w:hAnsi="Arial" w:cs="Arial"/>
          <w:color w:val="808080"/>
          <w:sz w:val="20"/>
          <w:szCs w:val="20"/>
        </w:rPr>
        <w:t>tuberkulocid hatás elérésére minimális behatási idő: 30 perc</w:t>
      </w:r>
    </w:p>
    <w:p w:rsidR="00F82A79" w:rsidRPr="0059213D" w:rsidRDefault="00F82A79" w:rsidP="005921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59213D">
        <w:rPr>
          <w:rFonts w:ascii="Arial" w:hAnsi="Arial" w:cs="Arial"/>
          <w:color w:val="808080"/>
          <w:sz w:val="20"/>
          <w:szCs w:val="20"/>
        </w:rPr>
        <w:t>A Clostridium difficile spóraölő hatás elérésére a készítményt 15 %-os oldatban 10 perc behatási idő mellett alkalmazzuk.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i/>
          <w:iCs/>
          <w:color w:val="808080"/>
          <w:sz w:val="20"/>
          <w:szCs w:val="20"/>
        </w:rPr>
        <w:t>Alkalmazás</w:t>
      </w:r>
      <w:r w:rsidRPr="00A24DF3">
        <w:rPr>
          <w:rFonts w:ascii="Arial" w:hAnsi="Arial" w:cs="Arial"/>
          <w:color w:val="808080"/>
          <w:sz w:val="20"/>
          <w:szCs w:val="20"/>
        </w:rPr>
        <w:t>: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  <w:u w:val="single"/>
        </w:rPr>
        <w:t>Tisztítás és fertőtlenítés szóróflakonnal</w:t>
      </w:r>
      <w:r w:rsidRPr="00A24DF3">
        <w:rPr>
          <w:rFonts w:ascii="Arial" w:hAnsi="Arial" w:cs="Arial"/>
          <w:color w:val="808080"/>
          <w:sz w:val="20"/>
          <w:szCs w:val="20"/>
        </w:rPr>
        <w:t>: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1. Távolítsa el a szennyeződéseket a felületről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2. Permetezze a szert a felületre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3. Törölje le egy tiszta, az oldattal átitatott törlőkendővel</w:t>
      </w:r>
    </w:p>
    <w:p w:rsidR="00F82A79" w:rsidRPr="0059213D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4. Permetezze be ismét a felületet, hagyja 5 percig, majd törölje szárazra</w:t>
      </w:r>
    </w:p>
    <w:p w:rsidR="00F82A79" w:rsidRPr="00A24DF3" w:rsidRDefault="00F82A79" w:rsidP="0059213D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color w:val="808080"/>
          <w:sz w:val="20"/>
          <w:szCs w:val="20"/>
          <w:u w:val="single"/>
        </w:rPr>
      </w:pPr>
      <w:r w:rsidRPr="00A24DF3">
        <w:rPr>
          <w:rFonts w:ascii="Arial" w:hAnsi="Arial" w:cs="Arial"/>
          <w:color w:val="808080"/>
          <w:sz w:val="20"/>
          <w:szCs w:val="20"/>
          <w:u w:val="single"/>
        </w:rPr>
        <w:t>Tisztítás és fertőtlenítés vödörrel: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1. Távolítsa el a szennyeződéseket a felületről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2. Vigye fel az oldatot egy moppal vagy törlőkendővel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3. Hagyja nedvesen a felületet legalább 5 percig</w:t>
      </w:r>
    </w:p>
    <w:p w:rsidR="00F82A79" w:rsidRPr="0059213D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4. Padlót hagyja megszáradni</w:t>
      </w:r>
      <w:r>
        <w:rPr>
          <w:rFonts w:ascii="Arial" w:hAnsi="Arial" w:cs="Arial"/>
          <w:color w:val="808080"/>
          <w:sz w:val="20"/>
          <w:szCs w:val="20"/>
        </w:rPr>
        <w:t>, egyéb felületeket töröljön</w:t>
      </w:r>
      <w:r w:rsidRPr="00A24DF3">
        <w:rPr>
          <w:rFonts w:ascii="Arial" w:hAnsi="Arial" w:cs="Arial"/>
          <w:color w:val="808080"/>
          <w:sz w:val="20"/>
          <w:szCs w:val="20"/>
        </w:rPr>
        <w:t xml:space="preserve"> szárazra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>Fontos:</w:t>
      </w:r>
      <w:r>
        <w:rPr>
          <w:rFonts w:ascii="Arial" w:hAnsi="Arial" w:cs="Arial"/>
          <w:b/>
          <w:bCs/>
          <w:color w:val="808080"/>
          <w:sz w:val="20"/>
          <w:szCs w:val="20"/>
        </w:rPr>
        <w:t xml:space="preserve"> </w:t>
      </w:r>
      <w:r w:rsidRPr="00A24DF3">
        <w:rPr>
          <w:rFonts w:ascii="Arial" w:hAnsi="Arial" w:cs="Arial"/>
          <w:color w:val="808080"/>
          <w:sz w:val="20"/>
          <w:szCs w:val="20"/>
        </w:rPr>
        <w:t>Ne használja meleg vízzel. Ne keverje össze más vegyszerrel. Ne használja vízre, vagy savra érzékeny felületeken.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  <w:lang w:eastAsia="hu-HU"/>
        </w:rPr>
      </w:pP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  <w:lang w:eastAsia="hu-HU"/>
        </w:rPr>
      </w:pPr>
      <w:r w:rsidRPr="00A24DF3"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t>Technikai adatok: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Megjelenés:</w:t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 xml:space="preserve">jellegzetes illatú, </w:t>
      </w:r>
      <w:r w:rsidRPr="00A24DF3">
        <w:rPr>
          <w:rFonts w:ascii="Arial" w:hAnsi="Arial" w:cs="Arial"/>
          <w:color w:val="808080"/>
          <w:sz w:val="20"/>
          <w:szCs w:val="20"/>
        </w:rPr>
        <w:t>világossárga folyadék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Relatív sűrűség (20 °C):</w:t>
      </w:r>
      <w:r w:rsidRPr="00A24DF3">
        <w:rPr>
          <w:rFonts w:ascii="Arial" w:hAnsi="Arial" w:cs="Arial"/>
          <w:color w:val="808080"/>
          <w:sz w:val="20"/>
          <w:szCs w:val="20"/>
        </w:rPr>
        <w:tab/>
        <w:t>1.029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 xml:space="preserve">pH érték hígítatlanul: </w:t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ab/>
        <w:t>1.8 +/- 0.5  3.5%-os hígítási aránynál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pH érték oldatban:</w:t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ab/>
        <w:t xml:space="preserve">0,5 </w:t>
      </w:r>
    </w:p>
    <w:p w:rsidR="00F82A79" w:rsidRPr="0059213D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vízoldékonyság: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>vízzel minden arányban elegyedik</w:t>
      </w:r>
    </w:p>
    <w:p w:rsidR="00F82A79" w:rsidRPr="00A24DF3" w:rsidRDefault="00F82A79" w:rsidP="0059213D">
      <w:pPr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Ezek az adatok átlagos gyártási értékek, és nem tekinthetők specifikációnak.</w:t>
      </w:r>
    </w:p>
    <w:p w:rsidR="00F82A79" w:rsidRPr="00A24DF3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>Biztonsági és tárolási előírások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A termékkel kapcsolatos kezelési útmutató külön, a Biztonsági Adatlapon található.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A24DF3">
        <w:rPr>
          <w:rFonts w:ascii="Arial" w:hAnsi="Arial" w:cs="Arial"/>
          <w:color w:val="808080"/>
          <w:sz w:val="20"/>
          <w:szCs w:val="20"/>
        </w:rPr>
        <w:t>Csak a saját kannájában tárolható. Ne tegye ki szélsőséges hőmérsékletnek!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A24DF3">
        <w:rPr>
          <w:rFonts w:ascii="Arial" w:hAnsi="Arial" w:cs="Arial"/>
          <w:color w:val="808080"/>
          <w:sz w:val="20"/>
          <w:szCs w:val="20"/>
        </w:rPr>
        <w:t>Oxidálható anyagokkal kémiai reakcióba lép.</w:t>
      </w:r>
      <w:r w:rsidRPr="00C710A9">
        <w:rPr>
          <w:rFonts w:ascii="Arial" w:hAnsi="Arial" w:cs="Arial"/>
          <w:color w:val="808080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>Kizárólag professzionális felhasználásra.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C710A9">
        <w:rPr>
          <w:rFonts w:ascii="Arial" w:hAnsi="Arial" w:cs="Arial"/>
          <w:b/>
          <w:bCs/>
          <w:color w:val="808080"/>
          <w:sz w:val="20"/>
          <w:szCs w:val="20"/>
        </w:rPr>
        <w:t>Figyelmeztetés</w:t>
      </w:r>
      <w:r>
        <w:rPr>
          <w:rFonts w:ascii="Arial" w:hAnsi="Arial" w:cs="Arial"/>
          <w:color w:val="808080"/>
          <w:sz w:val="20"/>
          <w:szCs w:val="20"/>
        </w:rPr>
        <w:t xml:space="preserve">: Veszély. </w:t>
      </w:r>
      <w:r w:rsidRPr="00C710A9">
        <w:rPr>
          <w:rFonts w:ascii="Arial" w:hAnsi="Arial" w:cs="Arial"/>
          <w:b/>
          <w:bCs/>
          <w:color w:val="808080"/>
          <w:sz w:val="20"/>
          <w:szCs w:val="20"/>
        </w:rPr>
        <w:t>Veszélyességi kategóriák:</w:t>
      </w:r>
      <w:r>
        <w:rPr>
          <w:rFonts w:ascii="Arial" w:hAnsi="Arial" w:cs="Arial"/>
          <w:color w:val="808080"/>
          <w:sz w:val="20"/>
          <w:szCs w:val="20"/>
        </w:rPr>
        <w:t xml:space="preserve"> Skin Corr. 1C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Figyelmeztető mondatok: H314 – Súlyos égési sérülést és szemkárosodást okoz.</w:t>
      </w:r>
    </w:p>
    <w:p w:rsidR="00F82A79" w:rsidRPr="002E4FBC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 w:rsidRPr="002E4FBC">
        <w:rPr>
          <w:rFonts w:ascii="Arial" w:hAnsi="Arial" w:cs="Arial"/>
          <w:b/>
          <w:bCs/>
          <w:color w:val="808080"/>
          <w:sz w:val="20"/>
          <w:szCs w:val="20"/>
        </w:rPr>
        <w:t>Óvintézkedésre vonatkozó mondatok: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P280 – Védőkesztyű, védőruha, szemvédő és arcvédő használata kötelező.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P303 + P361 + P353 – HA BŐRRE (vagy hajra) KERÜL: Az összes szennyezett ruhadarabot azonnal le kell vetni. A bőrt le kell öblíteni vízzel, vagy zuhanyzás.</w:t>
      </w:r>
      <w:r>
        <w:rPr>
          <w:rFonts w:ascii="Arial" w:hAnsi="Arial" w:cs="Arial"/>
          <w:color w:val="808080"/>
          <w:sz w:val="20"/>
          <w:szCs w:val="20"/>
        </w:rPr>
        <w:br/>
        <w:t>P305 + P351 + P338 – SZEMBE KERÜLÉSE esetén: Több percig tartó óvatos öblítés vízzel. Adott esetben a kontaktlencsék eltávolítása, ha könnyen megoldható. Az öblítés folytatása.</w:t>
      </w:r>
      <w:r>
        <w:rPr>
          <w:rFonts w:ascii="Arial" w:hAnsi="Arial" w:cs="Arial"/>
          <w:color w:val="808080"/>
          <w:sz w:val="20"/>
          <w:szCs w:val="20"/>
        </w:rPr>
        <w:br/>
        <w:t>P310 – Azonnal forduljon TOXIKOLÓGIAI KÖZPONTHOZ vagy orvoshoz</w:t>
      </w:r>
      <w:r>
        <w:rPr>
          <w:rFonts w:ascii="Arial" w:hAnsi="Arial" w:cs="Arial"/>
          <w:color w:val="808080"/>
          <w:sz w:val="20"/>
          <w:szCs w:val="20"/>
        </w:rPr>
        <w:br/>
        <w:t>Egyéb figyelmeztetések: Más tisztító- és fertőtlenítőszerrel nem keverhető!</w:t>
      </w:r>
      <w:r>
        <w:rPr>
          <w:rFonts w:ascii="Arial" w:hAnsi="Arial" w:cs="Arial"/>
          <w:color w:val="808080"/>
          <w:sz w:val="20"/>
          <w:szCs w:val="20"/>
        </w:rPr>
        <w:br/>
      </w:r>
      <w:r w:rsidRPr="0059213D">
        <w:rPr>
          <w:rFonts w:ascii="Arial" w:hAnsi="Arial" w:cs="Arial"/>
          <w:b/>
          <w:bCs/>
          <w:color w:val="808080"/>
          <w:sz w:val="20"/>
          <w:szCs w:val="20"/>
        </w:rPr>
        <w:t>Elsősegélynyújtás</w:t>
      </w:r>
      <w:r>
        <w:rPr>
          <w:rFonts w:ascii="Arial" w:hAnsi="Arial" w:cs="Arial"/>
          <w:b/>
          <w:bCs/>
          <w:color w:val="808080"/>
          <w:sz w:val="20"/>
          <w:szCs w:val="20"/>
        </w:rPr>
        <w:t>:</w:t>
      </w:r>
      <w:r w:rsidRPr="00C710A9">
        <w:rPr>
          <w:rFonts w:ascii="Arial" w:hAnsi="Arial" w:cs="Arial"/>
          <w:color w:val="808080"/>
          <w:sz w:val="20"/>
          <w:szCs w:val="20"/>
        </w:rPr>
        <w:t xml:space="preserve"> A gőzök belélegzésekor rosszullét esetén orvoshoz kell fordulni. Véletlen lenyelés esetén a szájat ki kell öblíteni, és itassunk sok vizet. Hánytatni tilos! Azonnal hívjunk orvost.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C710A9">
        <w:rPr>
          <w:rFonts w:ascii="Arial" w:hAnsi="Arial" w:cs="Arial"/>
          <w:b/>
          <w:bCs/>
          <w:color w:val="808080"/>
          <w:sz w:val="20"/>
          <w:szCs w:val="20"/>
        </w:rPr>
        <w:t>Tárolás:</w:t>
      </w:r>
      <w:r>
        <w:rPr>
          <w:rFonts w:ascii="Arial" w:hAnsi="Arial" w:cs="Arial"/>
          <w:color w:val="808080"/>
          <w:sz w:val="20"/>
          <w:szCs w:val="20"/>
        </w:rPr>
        <w:t xml:space="preserve"> Eredeti, ép, bontatlan csomagolásban száraz helyen, lúgoktól, élelmiszerektől, italoktól elkülönítve tárolni.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C710A9">
        <w:rPr>
          <w:rFonts w:ascii="Arial" w:hAnsi="Arial" w:cs="Arial"/>
          <w:b/>
          <w:bCs/>
          <w:color w:val="808080"/>
          <w:sz w:val="20"/>
          <w:szCs w:val="20"/>
        </w:rPr>
        <w:t>Eltarthatóság:</w:t>
      </w:r>
      <w:r>
        <w:rPr>
          <w:rFonts w:ascii="Arial" w:hAnsi="Arial" w:cs="Arial"/>
          <w:color w:val="808080"/>
          <w:sz w:val="20"/>
          <w:szCs w:val="20"/>
        </w:rPr>
        <w:t xml:space="preserve"> Előírt tárolás mellett 24 hónap.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59213D">
        <w:rPr>
          <w:rFonts w:ascii="Arial" w:hAnsi="Arial" w:cs="Arial"/>
          <w:b/>
          <w:bCs/>
          <w:color w:val="808080"/>
          <w:sz w:val="20"/>
          <w:szCs w:val="20"/>
        </w:rPr>
        <w:t>Hulladékkezelés</w:t>
      </w:r>
      <w:r>
        <w:rPr>
          <w:rFonts w:ascii="Arial" w:hAnsi="Arial" w:cs="Arial"/>
          <w:sz w:val="18"/>
          <w:szCs w:val="18"/>
        </w:rPr>
        <w:t xml:space="preserve">: </w:t>
      </w:r>
      <w:r w:rsidRPr="0059213D">
        <w:rPr>
          <w:rFonts w:ascii="Arial" w:hAnsi="Arial" w:cs="Arial"/>
          <w:color w:val="808080"/>
          <w:sz w:val="20"/>
          <w:szCs w:val="20"/>
        </w:rPr>
        <w:t>Az üres csomagolóanyag habzásmentességig történő öblítés után ko</w:t>
      </w:r>
      <w:r>
        <w:rPr>
          <w:rFonts w:ascii="Arial" w:hAnsi="Arial" w:cs="Arial"/>
          <w:color w:val="808080"/>
          <w:sz w:val="20"/>
          <w:szCs w:val="20"/>
        </w:rPr>
        <w:t>mmunális hulladékként kezelhető.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59213D">
        <w:rPr>
          <w:rFonts w:ascii="Arial" w:hAnsi="Arial" w:cs="Arial"/>
          <w:b/>
          <w:bCs/>
          <w:color w:val="808080"/>
          <w:sz w:val="20"/>
          <w:szCs w:val="20"/>
        </w:rPr>
        <w:t>Környezetvédelem/ökotoxikológia</w:t>
      </w:r>
      <w:r>
        <w:rPr>
          <w:rFonts w:ascii="Arial" w:hAnsi="Arial" w:cs="Arial"/>
          <w:b/>
          <w:bCs/>
          <w:color w:val="808080"/>
          <w:sz w:val="20"/>
          <w:szCs w:val="20"/>
        </w:rPr>
        <w:t xml:space="preserve">: </w:t>
      </w:r>
      <w:r w:rsidRPr="0059213D">
        <w:rPr>
          <w:rFonts w:ascii="Arial" w:hAnsi="Arial" w:cs="Arial"/>
          <w:color w:val="808080"/>
          <w:sz w:val="20"/>
          <w:szCs w:val="20"/>
        </w:rPr>
        <w:t>Kerülni kell a készítmény élővízbe, talajba, illetve hígítás nélkül a közcsatornába jutását.</w:t>
      </w:r>
    </w:p>
    <w:p w:rsidR="00F82A79" w:rsidRDefault="00F82A79" w:rsidP="0059213D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808080"/>
          <w:sz w:val="20"/>
          <w:szCs w:val="20"/>
        </w:rPr>
      </w:pPr>
      <w:r w:rsidRPr="00C710A9">
        <w:rPr>
          <w:rFonts w:ascii="Arial" w:hAnsi="Arial" w:cs="Arial"/>
          <w:b/>
          <w:bCs/>
          <w:color w:val="808080"/>
          <w:sz w:val="20"/>
          <w:szCs w:val="20"/>
        </w:rPr>
        <w:t>Terméktípus:</w:t>
      </w:r>
      <w:r>
        <w:rPr>
          <w:rFonts w:ascii="Arial" w:hAnsi="Arial" w:cs="Arial"/>
          <w:color w:val="808080"/>
          <w:sz w:val="20"/>
          <w:szCs w:val="20"/>
        </w:rPr>
        <w:t xml:space="preserve"> PT 2. terméktípus</w:t>
      </w:r>
      <w:r>
        <w:rPr>
          <w:rFonts w:ascii="Arial" w:hAnsi="Arial" w:cs="Arial"/>
          <w:color w:val="808080"/>
          <w:sz w:val="20"/>
          <w:szCs w:val="20"/>
        </w:rPr>
        <w:br/>
      </w:r>
      <w:r w:rsidRPr="00C710A9">
        <w:rPr>
          <w:rFonts w:ascii="Arial" w:hAnsi="Arial" w:cs="Arial"/>
          <w:b/>
          <w:bCs/>
          <w:color w:val="808080"/>
          <w:sz w:val="20"/>
          <w:szCs w:val="20"/>
        </w:rPr>
        <w:t>Szennyezés-mentesítés:</w:t>
      </w:r>
      <w:r>
        <w:rPr>
          <w:rFonts w:ascii="Arial" w:hAnsi="Arial" w:cs="Arial"/>
          <w:color w:val="808080"/>
          <w:sz w:val="20"/>
          <w:szCs w:val="20"/>
        </w:rPr>
        <w:t xml:space="preserve"> A kifolyt anyagot folyadékot megkötő anyaggal (homok, kovaföld, savmegkötő anyag, univerzális megkötő anyag) itassuk fel. A megkötő anyag eltávolításáról gondoskodjunk az előírásoknak megfelelően.</w:t>
      </w:r>
    </w:p>
    <w:p w:rsidR="00F82A79" w:rsidRDefault="00F82A79" w:rsidP="009D51C3">
      <w:pPr>
        <w:ind w:right="-283"/>
        <w:rPr>
          <w:rFonts w:ascii="Arial" w:hAnsi="Arial" w:cs="Arial"/>
          <w:color w:val="808080"/>
          <w:sz w:val="20"/>
          <w:szCs w:val="20"/>
        </w:rPr>
      </w:pPr>
      <w:r w:rsidRPr="00866D94">
        <w:rPr>
          <w:rFonts w:ascii="Arial" w:hAnsi="Arial" w:cs="Arial"/>
          <w:b/>
          <w:bCs/>
          <w:color w:val="808080"/>
          <w:sz w:val="20"/>
          <w:szCs w:val="20"/>
        </w:rPr>
        <w:t>OTH engedélyének száma:</w:t>
      </w:r>
      <w:r>
        <w:rPr>
          <w:rFonts w:ascii="Arial" w:hAnsi="Arial" w:cs="Arial"/>
          <w:color w:val="808080"/>
          <w:sz w:val="20"/>
          <w:szCs w:val="20"/>
        </w:rPr>
        <w:t xml:space="preserve"> JÜ-2887-6/2014.</w:t>
      </w:r>
      <w:r>
        <w:rPr>
          <w:rFonts w:ascii="Arial" w:hAnsi="Arial" w:cs="Arial"/>
          <w:color w:val="808080"/>
          <w:sz w:val="20"/>
          <w:szCs w:val="20"/>
        </w:rPr>
        <w:br/>
      </w: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>Termékkompatibilitás</w:t>
      </w:r>
      <w:r>
        <w:rPr>
          <w:rFonts w:ascii="Arial" w:hAnsi="Arial" w:cs="Arial"/>
          <w:color w:val="808080"/>
          <w:sz w:val="20"/>
          <w:szCs w:val="20"/>
        </w:rPr>
        <w:t xml:space="preserve">: </w:t>
      </w:r>
      <w:r w:rsidRPr="00A24DF3">
        <w:rPr>
          <w:rFonts w:ascii="Arial" w:hAnsi="Arial" w:cs="Arial"/>
          <w:color w:val="808080"/>
          <w:sz w:val="20"/>
          <w:szCs w:val="20"/>
        </w:rPr>
        <w:t xml:space="preserve">A javasolt használati feltételek mellett az </w:t>
      </w: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 xml:space="preserve">Oxivir Plus </w:t>
      </w:r>
      <w:r w:rsidRPr="00A24DF3">
        <w:rPr>
          <w:rFonts w:ascii="Arial" w:hAnsi="Arial" w:cs="Arial"/>
          <w:color w:val="808080"/>
          <w:sz w:val="20"/>
          <w:szCs w:val="20"/>
        </w:rPr>
        <w:t>alkalmas a legtöbb általánosan előforduló anyag tisztítására és fertőtlenítésére.</w:t>
      </w:r>
      <w:r>
        <w:rPr>
          <w:rFonts w:ascii="Arial" w:hAnsi="Arial" w:cs="Arial"/>
          <w:color w:val="808080"/>
          <w:sz w:val="20"/>
          <w:szCs w:val="20"/>
        </w:rPr>
        <w:br/>
      </w:r>
      <w:r w:rsidRPr="00A24DF3"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t>Környezeti információk</w:t>
      </w:r>
      <w:r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t xml:space="preserve">: </w:t>
      </w:r>
      <w:r w:rsidRPr="00A24DF3">
        <w:rPr>
          <w:rFonts w:ascii="Arial" w:hAnsi="Arial" w:cs="Arial"/>
          <w:color w:val="808080"/>
          <w:sz w:val="20"/>
          <w:szCs w:val="20"/>
        </w:rPr>
        <w:t>A termékben fellelhető hatóanyagok biológiailag lebomlanak, ha az EU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A24DF3">
        <w:rPr>
          <w:rFonts w:ascii="Arial" w:hAnsi="Arial" w:cs="Arial"/>
          <w:color w:val="808080"/>
          <w:sz w:val="20"/>
          <w:szCs w:val="20"/>
        </w:rPr>
        <w:t>Detergent Regulation, EC 648/2004 szabványnak megfelelően alkalmazzuk.</w:t>
      </w:r>
      <w:r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br/>
        <w:t>M</w:t>
      </w:r>
      <w:r w:rsidRPr="00A24DF3"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t>ikrobiológiai adatok</w:t>
      </w:r>
      <w:r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t xml:space="preserve">: </w:t>
      </w:r>
      <w:r w:rsidRPr="00A24DF3">
        <w:rPr>
          <w:rFonts w:ascii="Arial" w:hAnsi="Arial" w:cs="Arial"/>
          <w:color w:val="808080"/>
          <w:sz w:val="20"/>
          <w:szCs w:val="20"/>
        </w:rPr>
        <w:t>Az</w:t>
      </w:r>
      <w:r w:rsidRPr="00A24DF3">
        <w:rPr>
          <w:rFonts w:ascii="Arial" w:hAnsi="Arial" w:cs="Arial"/>
          <w:b/>
          <w:bCs/>
          <w:color w:val="808080"/>
          <w:sz w:val="20"/>
          <w:szCs w:val="20"/>
        </w:rPr>
        <w:t xml:space="preserve"> Oxivir Plus </w:t>
      </w:r>
      <w:r w:rsidRPr="00A24DF3">
        <w:rPr>
          <w:rFonts w:ascii="Arial" w:hAnsi="Arial" w:cs="Arial"/>
          <w:color w:val="808080"/>
          <w:sz w:val="20"/>
          <w:szCs w:val="20"/>
        </w:rPr>
        <w:t>tisztító és fertőtlenítőszer megfelel az EN1276, EN13697, EN1650, EN14476, EN13624 és EN13727 szabványoknak.</w:t>
      </w:r>
    </w:p>
    <w:p w:rsidR="00F82A79" w:rsidRDefault="00F82A79" w:rsidP="009D51C3">
      <w:pPr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t>Kiszerelés</w:t>
      </w:r>
      <w:r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br/>
      </w:r>
      <w:r w:rsidRPr="00A24DF3">
        <w:rPr>
          <w:rFonts w:ascii="Arial" w:hAnsi="Arial" w:cs="Arial"/>
          <w:color w:val="808080"/>
          <w:sz w:val="20"/>
          <w:szCs w:val="20"/>
        </w:rPr>
        <w:t xml:space="preserve">Cikkszám </w:t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 xml:space="preserve">Kiszerelés </w:t>
      </w:r>
      <w:r w:rsidRPr="00A24DF3">
        <w:rPr>
          <w:rFonts w:ascii="Arial" w:hAnsi="Arial" w:cs="Arial"/>
          <w:color w:val="808080"/>
          <w:sz w:val="20"/>
          <w:szCs w:val="20"/>
        </w:rPr>
        <w:tab/>
        <w:t>Csomagolás</w:t>
      </w:r>
      <w:bookmarkStart w:id="0" w:name="_GoBack"/>
      <w:bookmarkEnd w:id="0"/>
      <w:r>
        <w:rPr>
          <w:rFonts w:ascii="Arial" w:hAnsi="Arial" w:cs="Arial"/>
          <w:color w:val="808080"/>
          <w:sz w:val="20"/>
          <w:szCs w:val="20"/>
        </w:rPr>
        <w:br/>
      </w:r>
      <w:r w:rsidRPr="009D51C3">
        <w:rPr>
          <w:rFonts w:ascii="Arial" w:hAnsi="Arial" w:cs="Arial"/>
          <w:color w:val="808080"/>
          <w:sz w:val="20"/>
          <w:szCs w:val="20"/>
        </w:rPr>
        <w:t>100827422</w:t>
      </w:r>
      <w:r w:rsidRPr="00A24DF3">
        <w:rPr>
          <w:rFonts w:ascii="Arial" w:hAnsi="Arial" w:cs="Arial"/>
          <w:color w:val="808080"/>
          <w:sz w:val="20"/>
          <w:szCs w:val="20"/>
        </w:rPr>
        <w:t xml:space="preserve"> DI Oxivir Plus 2x5L</w:t>
      </w:r>
      <w:r w:rsidRPr="00A24DF3">
        <w:rPr>
          <w:rFonts w:ascii="Arial,Bold" w:hAnsi="Arial,Bold" w:cs="Arial,Bold"/>
          <w:b/>
          <w:bCs/>
          <w:color w:val="80808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80808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 xml:space="preserve">2 x 5L </w:t>
      </w:r>
      <w:r w:rsidRPr="00A24DF3">
        <w:rPr>
          <w:rFonts w:ascii="Arial" w:hAnsi="Arial" w:cs="Arial"/>
          <w:color w:val="808080"/>
          <w:sz w:val="20"/>
          <w:szCs w:val="20"/>
        </w:rPr>
        <w:tab/>
      </w:r>
      <w:r w:rsidRPr="00A24DF3">
        <w:rPr>
          <w:rFonts w:ascii="Arial" w:hAnsi="Arial" w:cs="Arial"/>
          <w:color w:val="808080"/>
          <w:sz w:val="20"/>
          <w:szCs w:val="20"/>
        </w:rPr>
        <w:tab/>
        <w:t>5 literes kanna</w:t>
      </w:r>
    </w:p>
    <w:p w:rsidR="00F82A79" w:rsidRPr="00294F38" w:rsidRDefault="00F82A79" w:rsidP="009D51C3">
      <w:pPr>
        <w:ind w:right="-283"/>
        <w:rPr>
          <w:rFonts w:ascii="Arial" w:hAnsi="Arial" w:cs="Arial"/>
          <w:sz w:val="18"/>
          <w:szCs w:val="18"/>
        </w:rPr>
      </w:pPr>
      <w:r w:rsidRPr="0059213D">
        <w:rPr>
          <w:rFonts w:ascii="Arial" w:hAnsi="Arial" w:cs="Arial"/>
          <w:b/>
          <w:bCs/>
          <w:color w:val="808080"/>
          <w:sz w:val="20"/>
          <w:szCs w:val="20"/>
          <w:lang w:eastAsia="hu-HU"/>
        </w:rPr>
        <w:t>Gyártja:</w:t>
      </w:r>
      <w:r w:rsidRPr="00294F38">
        <w:rPr>
          <w:rFonts w:ascii="Arial" w:hAnsi="Arial" w:cs="Arial"/>
          <w:sz w:val="18"/>
          <w:szCs w:val="18"/>
        </w:rPr>
        <w:t xml:space="preserve"> </w:t>
      </w:r>
      <w:r w:rsidRPr="0059213D">
        <w:rPr>
          <w:rFonts w:ascii="Arial" w:hAnsi="Arial" w:cs="Arial"/>
          <w:color w:val="808080"/>
          <w:sz w:val="20"/>
          <w:szCs w:val="20"/>
        </w:rPr>
        <w:t>M</w:t>
      </w:r>
      <w:r>
        <w:rPr>
          <w:rFonts w:ascii="Arial" w:hAnsi="Arial" w:cs="Arial"/>
          <w:color w:val="808080"/>
          <w:sz w:val="20"/>
          <w:szCs w:val="20"/>
        </w:rPr>
        <w:t>ultifill BV Hollandia, P.O. box</w:t>
      </w:r>
      <w:r w:rsidRPr="0059213D">
        <w:rPr>
          <w:rFonts w:ascii="Arial" w:hAnsi="Arial" w:cs="Arial"/>
          <w:color w:val="808080"/>
          <w:sz w:val="20"/>
          <w:szCs w:val="20"/>
        </w:rPr>
        <w:t xml:space="preserve"> 367,3640 AJ, Mijidrecht, Hollandia</w:t>
      </w:r>
    </w:p>
    <w:p w:rsidR="00F82A79" w:rsidRPr="0059213D" w:rsidRDefault="00F82A79" w:rsidP="0059213D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b/>
          <w:bCs/>
          <w:color w:val="808080"/>
          <w:sz w:val="20"/>
          <w:szCs w:val="20"/>
        </w:rPr>
      </w:pPr>
      <w:r w:rsidRPr="0059213D">
        <w:rPr>
          <w:rFonts w:ascii="Arial" w:hAnsi="Arial" w:cs="Arial"/>
          <w:b/>
          <w:bCs/>
          <w:color w:val="808080"/>
          <w:sz w:val="20"/>
          <w:szCs w:val="20"/>
        </w:rPr>
        <w:t>Forgalmazza:</w:t>
      </w:r>
    </w:p>
    <w:p w:rsidR="00F82A79" w:rsidRPr="00A24DF3" w:rsidRDefault="00F82A79" w:rsidP="0059213D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 xml:space="preserve">Diversey Kft. </w:t>
      </w:r>
      <w:r>
        <w:rPr>
          <w:rFonts w:ascii="Arial" w:hAnsi="Arial" w:cs="Arial"/>
          <w:color w:val="808080"/>
          <w:sz w:val="20"/>
          <w:szCs w:val="20"/>
        </w:rPr>
        <w:t>- A</w:t>
      </w:r>
      <w:r w:rsidRPr="00A24DF3">
        <w:rPr>
          <w:rFonts w:ascii="Arial" w:hAnsi="Arial" w:cs="Arial"/>
          <w:color w:val="808080"/>
          <w:sz w:val="20"/>
          <w:szCs w:val="20"/>
        </w:rPr>
        <w:t xml:space="preserve"> Sealed Air csoport tagja</w:t>
      </w:r>
    </w:p>
    <w:p w:rsidR="00F82A79" w:rsidRPr="00A24DF3" w:rsidRDefault="00F82A79" w:rsidP="0059213D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2040 Budaörs, Puskás T. út</w:t>
      </w:r>
      <w:r w:rsidRPr="00A24DF3">
        <w:rPr>
          <w:rFonts w:ascii="Arial" w:hAnsi="Arial" w:cs="Arial"/>
          <w:color w:val="808080"/>
          <w:sz w:val="20"/>
          <w:szCs w:val="20"/>
        </w:rPr>
        <w:t xml:space="preserve"> 6.</w:t>
      </w:r>
    </w:p>
    <w:p w:rsidR="00F82A79" w:rsidRDefault="00F82A79" w:rsidP="0059213D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color w:val="808080"/>
          <w:sz w:val="20"/>
          <w:szCs w:val="20"/>
        </w:rPr>
      </w:pPr>
      <w:r w:rsidRPr="00A24DF3">
        <w:rPr>
          <w:rFonts w:ascii="Arial" w:hAnsi="Arial" w:cs="Arial"/>
          <w:color w:val="808080"/>
          <w:sz w:val="20"/>
          <w:szCs w:val="20"/>
        </w:rPr>
        <w:t>Tel. 06-23/509-100, Fax: 06-23/509-101</w:t>
      </w:r>
    </w:p>
    <w:p w:rsidR="00F82A79" w:rsidRPr="00921A8E" w:rsidRDefault="00F82A79" w:rsidP="00921A8E">
      <w:pPr>
        <w:autoSpaceDE w:val="0"/>
        <w:autoSpaceDN w:val="0"/>
        <w:adjustRightInd w:val="0"/>
        <w:spacing w:after="0"/>
        <w:ind w:right="-283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www.diversey.com</w:t>
      </w:r>
    </w:p>
    <w:sectPr w:rsidR="00F82A79" w:rsidRPr="00921A8E" w:rsidSect="001E11FC">
      <w:pgSz w:w="11906" w:h="16838"/>
      <w:pgMar w:top="993" w:right="368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2BC"/>
    <w:multiLevelType w:val="hybridMultilevel"/>
    <w:tmpl w:val="14345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101E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46746A"/>
    <w:multiLevelType w:val="hybridMultilevel"/>
    <w:tmpl w:val="9E8E2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8ED7A63"/>
    <w:multiLevelType w:val="hybridMultilevel"/>
    <w:tmpl w:val="F88CC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B3616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E9B"/>
    <w:rsid w:val="00017E14"/>
    <w:rsid w:val="00084D11"/>
    <w:rsid w:val="00114E87"/>
    <w:rsid w:val="00117935"/>
    <w:rsid w:val="00125960"/>
    <w:rsid w:val="00154B8E"/>
    <w:rsid w:val="00186160"/>
    <w:rsid w:val="001C5B09"/>
    <w:rsid w:val="001E11FC"/>
    <w:rsid w:val="001F443E"/>
    <w:rsid w:val="001F5288"/>
    <w:rsid w:val="00284257"/>
    <w:rsid w:val="00294F38"/>
    <w:rsid w:val="002E4FBC"/>
    <w:rsid w:val="00360FA5"/>
    <w:rsid w:val="003A5727"/>
    <w:rsid w:val="00420086"/>
    <w:rsid w:val="00466976"/>
    <w:rsid w:val="004849B2"/>
    <w:rsid w:val="004876C5"/>
    <w:rsid w:val="004C50CC"/>
    <w:rsid w:val="00550A65"/>
    <w:rsid w:val="0059213D"/>
    <w:rsid w:val="005B2B98"/>
    <w:rsid w:val="006939BF"/>
    <w:rsid w:val="006A6B02"/>
    <w:rsid w:val="00761543"/>
    <w:rsid w:val="00781437"/>
    <w:rsid w:val="00866D94"/>
    <w:rsid w:val="00921A8E"/>
    <w:rsid w:val="00993ED0"/>
    <w:rsid w:val="009D51C3"/>
    <w:rsid w:val="009F6951"/>
    <w:rsid w:val="00A24DF3"/>
    <w:rsid w:val="00A4632B"/>
    <w:rsid w:val="00B6693E"/>
    <w:rsid w:val="00BE15D7"/>
    <w:rsid w:val="00BE66AA"/>
    <w:rsid w:val="00C710A9"/>
    <w:rsid w:val="00C7422B"/>
    <w:rsid w:val="00C8419E"/>
    <w:rsid w:val="00DE0597"/>
    <w:rsid w:val="00E45E19"/>
    <w:rsid w:val="00E825C6"/>
    <w:rsid w:val="00EB1E9B"/>
    <w:rsid w:val="00EF561B"/>
    <w:rsid w:val="00F82A79"/>
    <w:rsid w:val="00F96F6C"/>
    <w:rsid w:val="00FF0FD9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A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729</Words>
  <Characters>5036</Characters>
  <Application>Microsoft Office Outlook</Application>
  <DocSecurity>0</DocSecurity>
  <Lines>0</Lines>
  <Paragraphs>0</Paragraphs>
  <ScaleCrop>false</ScaleCrop>
  <Company>JohnsonDiversey Global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DO056108</dc:creator>
  <cp:keywords/>
  <dc:description/>
  <cp:lastModifiedBy>Balogh Endre</cp:lastModifiedBy>
  <cp:revision>2</cp:revision>
  <dcterms:created xsi:type="dcterms:W3CDTF">2016-08-01T13:05:00Z</dcterms:created>
  <dcterms:modified xsi:type="dcterms:W3CDTF">2016-08-01T13:05:00Z</dcterms:modified>
</cp:coreProperties>
</file>